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</w:pPr>
      <w:r w:rsidDel="00000000" w:rsidR="00000000" w:rsidRPr="00000000">
        <w:pict>
          <v:shapetype id="_x0000_t75" coordsize="21600,21600" filled="f" stroked="f" o:spt="75.0" o:preferrelative="t" path="m@4@5l@4@11@9@11@9@5xe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connecttype="rect" o:extrusionok="f" gradientshapeok="t"/>
            <o:lock v:ext="edit" aspectratio="t"/>
          </v:shapetype>
        </w:pict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center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b w:val="1"/>
          <w:bCs w:val="1"/>
        </w:rPr>
        <w:drawing>
          <wp:inline distB="114300" distT="114300" distL="114300" distR="114300">
            <wp:extent cx="8611870" cy="2159000"/>
            <wp:effectExtent b="0" l="0" r="0" t="0"/>
            <wp:docPr id="2" name="image1.jpg"/>
            <a:graphic>
              <a:graphicData uri="http://schemas.openxmlformats.org/drawingml/2006/picture">
                <pic:pic>
                  <pic:nvPicPr>
                    <pic:cNvPr id="0" name="image1.jpg"/>
                    <pic:cNvPicPr preferRelativeResize="0"/>
                  </pic:nvPicPr>
                  <pic:blipFill>
                    <a:blip r:embed="rId7"/>
                    <a:srcRect b="0" l="140" r="14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8611870" cy="21590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center"/>
        <w:rPr>
          <w:b w:val="1"/>
          <w:bCs w:val="1"/>
          <w:color w:val="4a86e8"/>
          <w:sz w:val="40"/>
          <w:szCs w:val="40"/>
          <w:u w:val="singl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4a86e8"/>
          <w:sz w:val="40"/>
          <w:szCs w:val="40"/>
          <w:u w:val="single"/>
          <w:vertAlign w:val="baseline"/>
          <w:rtl w:val="0"/>
        </w:rPr>
        <w:t xml:space="preserve">International Experimentation Residency IEFC-EXP 202</w:t>
      </w:r>
      <w:r w:rsidDel="00000000" w:rsidR="00000000" w:rsidRPr="00000000">
        <w:rPr>
          <w:b w:val="1"/>
          <w:bCs w:val="1"/>
          <w:color w:val="4a86e8"/>
          <w:sz w:val="40"/>
          <w:szCs w:val="40"/>
          <w:u w:val="single"/>
          <w:rtl w:val="0"/>
        </w:rPr>
        <w:t xml:space="preserve">7</w:t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3995.0" w:type="dxa"/>
        <w:jc w:val="left"/>
        <w:tblLayout w:type="fixed"/>
        <w:tblLook w:val="0600"/>
      </w:tblPr>
      <w:tblGrid>
        <w:gridCol w:w="4248"/>
        <w:gridCol w:w="1426"/>
        <w:gridCol w:w="1637"/>
        <w:gridCol w:w="6684"/>
        <w:tblGridChange w:id="0">
          <w:tblGrid>
            <w:gridCol w:w="4248"/>
            <w:gridCol w:w="1426"/>
            <w:gridCol w:w="1637"/>
            <w:gridCol w:w="6684"/>
          </w:tblGrid>
        </w:tblGridChange>
      </w:tblGrid>
      <w:tr>
        <w:trPr>
          <w:cantSplit w:val="0"/>
          <w:trHeight w:val="304" w:hRule="atLeast"/>
          <w:tblHeader w:val="0"/>
        </w:trPr>
        <w:tc>
          <w:tcPr>
            <w:gridSpan w:val="4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000000" w:val="clear"/>
          </w:tcPr>
          <w:p w:rsidR="00000000" w:rsidDel="00000000" w:rsidP="00000000" w:rsidRDefault="00000000" w:rsidRPr="00000000" w14:paraId="0000000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1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ffffff"/>
                <w:sz w:val="32"/>
                <w:szCs w:val="32"/>
                <w:u w:val="none"/>
                <w:shd w:fill="auto" w:val="clear"/>
                <w:vertAlign w:val="baseline"/>
                <w:rtl w:val="0"/>
              </w:rPr>
              <w:t xml:space="preserve">WORKSHOP PROPOSAL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2" w:hRule="atLeast"/>
          <w:tblHeader w:val="0"/>
        </w:trPr>
        <w:tc>
          <w:tcPr>
            <w:gridSpan w:val="4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0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03" w:firstLine="0"/>
              <w:jc w:val="righ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highlight w:val="yellow"/>
                <w:u w:val="none"/>
                <w:vertAlign w:val="baseline"/>
                <w:rtl w:val="0"/>
              </w:rPr>
              <w:t xml:space="preserve">TECHNIQUE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ffffff"/>
                <w:sz w:val="24"/>
                <w:szCs w:val="24"/>
                <w:u w:val="none"/>
                <w:shd w:fill="96d3aa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2" w:hRule="atLeast"/>
          <w:tblHeader w:val="0"/>
        </w:trPr>
        <w:tc>
          <w:tcPr>
            <w:gridSpan w:val="4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0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03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bookmarkStart w:colFirst="0" w:colLast="0" w:name="_heading=h.iphrr6f3ypdk" w:id="0"/>
            <w:bookmarkEnd w:id="0"/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Indicate the experimental technique you are going to work with.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03" w:firstLine="0"/>
              <w:jc w:val="left"/>
              <w:rPr>
                <w:rFonts w:ascii="Arial" w:cs="Arial" w:eastAsia="Arial" w:hAnsi="Arial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03" w:firstLine="0"/>
              <w:jc w:val="left"/>
              <w:rPr>
                <w:rFonts w:ascii="Arial" w:cs="Arial" w:eastAsia="Arial" w:hAnsi="Arial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2" w:hRule="atLeast"/>
          <w:tblHeader w:val="0"/>
        </w:trPr>
        <w:tc>
          <w:tcPr>
            <w:gridSpan w:val="4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1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03" w:firstLine="0"/>
              <w:jc w:val="righ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highlight w:val="yellow"/>
                <w:u w:val="none"/>
                <w:vertAlign w:val="baseline"/>
                <w:rtl w:val="0"/>
              </w:rPr>
              <w:t xml:space="preserve">TITLE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ffffff"/>
                <w:sz w:val="24"/>
                <w:szCs w:val="24"/>
                <w:u w:val="none"/>
                <w:shd w:fill="96d3aa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65" w:hRule="atLeast"/>
          <w:tblHeader w:val="0"/>
        </w:trPr>
        <w:tc>
          <w:tcPr>
            <w:gridSpan w:val="4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1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57" w:firstLine="0"/>
              <w:jc w:val="both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The title must have the name of the technique to be taught and be attractive, synthetic and short.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57" w:firstLine="0"/>
              <w:jc w:val="both"/>
              <w:rPr>
                <w:rFonts w:ascii="Arial" w:cs="Arial" w:eastAsia="Arial" w:hAnsi="Arial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65" w:hRule="atLeast"/>
          <w:tblHeader w:val="0"/>
        </w:trPr>
        <w:tc>
          <w:tcPr>
            <w:gridSpan w:val="4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1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57" w:firstLine="0"/>
              <w:jc w:val="righ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highlight w:val="yellow"/>
                <w:u w:val="none"/>
                <w:vertAlign w:val="baseline"/>
                <w:rtl w:val="0"/>
              </w:rPr>
              <w:t xml:space="preserve">LANGUAGE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ffffff"/>
                <w:sz w:val="24"/>
                <w:szCs w:val="24"/>
                <w:u w:val="none"/>
                <w:shd w:fill="96d3aa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65" w:hRule="atLeast"/>
          <w:tblHeader w:val="0"/>
        </w:trPr>
        <w:tc>
          <w:tcPr>
            <w:gridSpan w:val="4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2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03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highlight w:val="white"/>
                <w:u w:val="none"/>
                <w:vertAlign w:val="baseline"/>
                <w:rtl w:val="0"/>
              </w:rPr>
              <w:t xml:space="preserve">___ English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03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03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highlight w:val="white"/>
                <w:u w:val="none"/>
                <w:vertAlign w:val="baseline"/>
                <w:rtl w:val="0"/>
              </w:rPr>
              <w:t xml:space="preserve">___ Spanish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03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2" w:hRule="atLeast"/>
          <w:tblHeader w:val="0"/>
        </w:trPr>
        <w:tc>
          <w:tcPr>
            <w:gridSpan w:val="4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2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14" w:firstLine="0"/>
              <w:jc w:val="righ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fe732e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highlight w:val="yellow"/>
                <w:u w:val="none"/>
                <w:vertAlign w:val="baseline"/>
                <w:rtl w:val="0"/>
              </w:rPr>
              <w:t xml:space="preserve">SUPPLIES AND BUDGET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2" w:hRule="atLeast"/>
          <w:tblHeader w:val="0"/>
        </w:trPr>
        <w:tc>
          <w:tcPr>
            <w:gridSpan w:val="4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2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14" w:firstLine="0"/>
              <w:jc w:val="both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highlight w:val="white"/>
                <w:u w:val="none"/>
                <w:vertAlign w:val="baseline"/>
                <w:rtl w:val="0"/>
              </w:rPr>
              <w:t xml:space="preserve">Fill in the table below indicating the quantity, item, price, and link to the materials you need us to buy for you. Consider that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highlight w:val="white"/>
                <w:u w:val="none"/>
                <w:vertAlign w:val="baseline"/>
                <w:rtl w:val="0"/>
              </w:rPr>
              <w:t xml:space="preserve">the maximum amount is 50 euros.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highlight w:val="white"/>
                <w:u w:val="none"/>
                <w:vertAlign w:val="baseline"/>
                <w:rtl w:val="0"/>
              </w:rPr>
              <w:t xml:space="preserve">You can add more rows if necessary. The materials will be purchased from these distributors, for greater precision in purchases we recommend you look for them here: </w:t>
            </w:r>
            <w:hyperlink r:id="rId8">
              <w:r w:rsidDel="00000000" w:rsidR="00000000" w:rsidRPr="00000000">
                <w:rPr>
                  <w:rFonts w:ascii="Arial" w:cs="Arial" w:eastAsia="Arial" w:hAnsi="Arial"/>
                  <w:b w:val="0"/>
                  <w:bCs w:val="0"/>
                  <w:i w:val="1"/>
                  <w:iCs w:val="1"/>
                  <w:smallCaps w:val="0"/>
                  <w:strike w:val="0"/>
                  <w:color w:val="0000ff"/>
                  <w:sz w:val="22"/>
                  <w:szCs w:val="22"/>
                  <w:highlight w:val="white"/>
                  <w:u w:val="single"/>
                  <w:vertAlign w:val="baseline"/>
                  <w:rtl w:val="0"/>
                </w:rPr>
                <w:t xml:space="preserve">amazon.es</w:t>
              </w:r>
            </w:hyperlink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highlight w:val="white"/>
                <w:u w:val="none"/>
                <w:vertAlign w:val="baseline"/>
                <w:rtl w:val="0"/>
              </w:rPr>
              <w:t xml:space="preserve"> (it has to be .es and not from other countries), </w:t>
            </w:r>
            <w:hyperlink r:id="rId9">
              <w:r w:rsidDel="00000000" w:rsidR="00000000" w:rsidRPr="00000000">
                <w:rPr>
                  <w:rFonts w:ascii="Arial" w:cs="Arial" w:eastAsia="Arial" w:hAnsi="Arial"/>
                  <w:b w:val="0"/>
                  <w:bCs w:val="0"/>
                  <w:i w:val="1"/>
                  <w:iCs w:val="1"/>
                  <w:smallCaps w:val="0"/>
                  <w:strike w:val="0"/>
                  <w:color w:val="0000ff"/>
                  <w:sz w:val="22"/>
                  <w:szCs w:val="22"/>
                  <w:highlight w:val="white"/>
                  <w:u w:val="single"/>
                  <w:vertAlign w:val="baseline"/>
                  <w:rtl w:val="0"/>
                </w:rPr>
                <w:t xml:space="preserve">analoginside.com</w:t>
              </w:r>
            </w:hyperlink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highlight w:val="white"/>
                <w:u w:val="none"/>
                <w:vertAlign w:val="baseline"/>
                <w:rtl w:val="0"/>
              </w:rPr>
              <w:t xml:space="preserve">, </w:t>
            </w:r>
            <w:hyperlink r:id="rId10">
              <w:r w:rsidDel="00000000" w:rsidR="00000000" w:rsidRPr="00000000">
                <w:rPr>
                  <w:rFonts w:ascii="Arial" w:cs="Arial" w:eastAsia="Arial" w:hAnsi="Arial"/>
                  <w:b w:val="0"/>
                  <w:bCs w:val="0"/>
                  <w:i w:val="1"/>
                  <w:iCs w:val="1"/>
                  <w:smallCaps w:val="0"/>
                  <w:strike w:val="0"/>
                  <w:color w:val="0000ff"/>
                  <w:sz w:val="22"/>
                  <w:szCs w:val="22"/>
                  <w:highlight w:val="white"/>
                  <w:u w:val="single"/>
                  <w:vertAlign w:val="baseline"/>
                  <w:rtl w:val="0"/>
                </w:rPr>
                <w:t xml:space="preserve">fotocasion.es</w:t>
              </w:r>
            </w:hyperlink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highlight w:val="white"/>
                <w:u w:val="none"/>
                <w:vertAlign w:val="baseline"/>
                <w:rtl w:val="0"/>
              </w:rPr>
              <w:t xml:space="preserve">, </w:t>
            </w:r>
            <w:hyperlink r:id="rId11">
              <w:r w:rsidDel="00000000" w:rsidR="00000000" w:rsidRPr="00000000">
                <w:rPr>
                  <w:rFonts w:ascii="Arial" w:cs="Arial" w:eastAsia="Arial" w:hAnsi="Arial"/>
                  <w:b w:val="0"/>
                  <w:bCs w:val="0"/>
                  <w:i w:val="1"/>
                  <w:iCs w:val="1"/>
                  <w:smallCaps w:val="0"/>
                  <w:strike w:val="0"/>
                  <w:color w:val="0000ff"/>
                  <w:sz w:val="22"/>
                  <w:szCs w:val="22"/>
                  <w:highlight w:val="white"/>
                  <w:u w:val="single"/>
                  <w:vertAlign w:val="baseline"/>
                  <w:rtl w:val="0"/>
                </w:rPr>
                <w:t xml:space="preserve">foto-r3.com</w:t>
              </w:r>
            </w:hyperlink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highlight w:val="white"/>
                <w:u w:val="none"/>
                <w:vertAlign w:val="baseline"/>
                <w:rtl w:val="0"/>
              </w:rPr>
              <w:t xml:space="preserve"> and </w:t>
            </w:r>
            <w:hyperlink r:id="rId12">
              <w:r w:rsidDel="00000000" w:rsidR="00000000" w:rsidRPr="00000000">
                <w:rPr>
                  <w:rFonts w:ascii="Arial" w:cs="Arial" w:eastAsia="Arial" w:hAnsi="Arial"/>
                  <w:b w:val="0"/>
                  <w:bCs w:val="0"/>
                  <w:i w:val="1"/>
                  <w:iCs w:val="1"/>
                  <w:smallCaps w:val="0"/>
                  <w:strike w:val="0"/>
                  <w:color w:val="0000ff"/>
                  <w:sz w:val="22"/>
                  <w:szCs w:val="22"/>
                  <w:highlight w:val="white"/>
                  <w:u w:val="single"/>
                  <w:vertAlign w:val="baseline"/>
                  <w:rtl w:val="0"/>
                </w:rPr>
                <w:t xml:space="preserve">vpiera.com</w:t>
              </w:r>
            </w:hyperlink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highlight w:val="white"/>
                <w:u w:val="none"/>
                <w:vertAlign w:val="baseline"/>
                <w:rtl w:val="0"/>
              </w:rPr>
              <w:t xml:space="preserve">. If materials not found on these sites are required, please specify the product and quantity in great detail.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5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000000" w:val="clear"/>
            <w:vAlign w:val="bottom"/>
          </w:tcPr>
          <w:p w:rsidR="00000000" w:rsidDel="00000000" w:rsidP="00000000" w:rsidRDefault="00000000" w:rsidRPr="00000000" w14:paraId="0000003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ffffff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ITEM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000000" w:val="clear"/>
            <w:vAlign w:val="bottom"/>
          </w:tcPr>
          <w:p w:rsidR="00000000" w:rsidDel="00000000" w:rsidP="00000000" w:rsidRDefault="00000000" w:rsidRPr="00000000" w14:paraId="0000003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ffffff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QUANTITY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000000" w:val="clear"/>
            <w:vAlign w:val="bottom"/>
          </w:tcPr>
          <w:p w:rsidR="00000000" w:rsidDel="00000000" w:rsidP="00000000" w:rsidRDefault="00000000" w:rsidRPr="00000000" w14:paraId="0000003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ffffff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UNIT PRICE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000000" w:val="clear"/>
            <w:vAlign w:val="bottom"/>
          </w:tcPr>
          <w:p w:rsidR="00000000" w:rsidDel="00000000" w:rsidP="00000000" w:rsidRDefault="00000000" w:rsidRPr="00000000" w14:paraId="0000003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ffffff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LINK TO THE PRODUCT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75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bottom"/>
          </w:tcPr>
          <w:p w:rsidR="00000000" w:rsidDel="00000000" w:rsidP="00000000" w:rsidRDefault="00000000" w:rsidRPr="00000000" w14:paraId="0000003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Ex: Flat brush for watercolor painting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bottom"/>
          </w:tcPr>
          <w:p w:rsidR="00000000" w:rsidDel="00000000" w:rsidP="00000000" w:rsidRDefault="00000000" w:rsidRPr="00000000" w14:paraId="0000003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bottom"/>
          </w:tcPr>
          <w:p w:rsidR="00000000" w:rsidDel="00000000" w:rsidP="00000000" w:rsidRDefault="00000000" w:rsidRPr="00000000" w14:paraId="0000003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Ej: 0,68 euros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bottom"/>
          </w:tcPr>
          <w:p w:rsidR="00000000" w:rsidDel="00000000" w:rsidP="00000000" w:rsidRDefault="00000000" w:rsidRPr="00000000" w14:paraId="0000003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hyperlink r:id="rId13">
              <w:r w:rsidDel="00000000" w:rsidR="00000000" w:rsidRPr="00000000">
                <w:rPr>
                  <w:rFonts w:ascii="Arial" w:cs="Arial" w:eastAsia="Arial" w:hAnsi="Arial"/>
                  <w:b w:val="0"/>
                  <w:bCs w:val="0"/>
                  <w:i w:val="0"/>
                  <w:iCs w:val="0"/>
                  <w:smallCaps w:val="0"/>
                  <w:strike w:val="0"/>
                  <w:color w:val="1155cc"/>
                  <w:sz w:val="22"/>
                  <w:szCs w:val="22"/>
                  <w:u w:val="single"/>
                  <w:shd w:fill="auto" w:val="clear"/>
                  <w:vertAlign w:val="baseline"/>
                  <w:rtl w:val="0"/>
                </w:rPr>
                <w:t xml:space="preserve">https://vpiera.com/es/pincel-wingo-930-escolar-plano-sintetico-acuarela-mango-corto-n-2</w:t>
              </w:r>
            </w:hyperlink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bottom"/>
          </w:tcPr>
          <w:p w:rsidR="00000000" w:rsidDel="00000000" w:rsidP="00000000" w:rsidRDefault="00000000" w:rsidRPr="00000000" w14:paraId="0000003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bottom"/>
          </w:tcPr>
          <w:p w:rsidR="00000000" w:rsidDel="00000000" w:rsidP="00000000" w:rsidRDefault="00000000" w:rsidRPr="00000000" w14:paraId="0000003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bottom"/>
          </w:tcPr>
          <w:p w:rsidR="00000000" w:rsidDel="00000000" w:rsidP="00000000" w:rsidRDefault="00000000" w:rsidRPr="00000000" w14:paraId="0000003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bottom"/>
          </w:tcPr>
          <w:p w:rsidR="00000000" w:rsidDel="00000000" w:rsidP="00000000" w:rsidRDefault="00000000" w:rsidRPr="00000000" w14:paraId="0000003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bottom"/>
          </w:tcPr>
          <w:p w:rsidR="00000000" w:rsidDel="00000000" w:rsidP="00000000" w:rsidRDefault="00000000" w:rsidRPr="00000000" w14:paraId="0000003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bottom"/>
          </w:tcPr>
          <w:p w:rsidR="00000000" w:rsidDel="00000000" w:rsidP="00000000" w:rsidRDefault="00000000" w:rsidRPr="00000000" w14:paraId="0000003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bottom"/>
          </w:tcPr>
          <w:p w:rsidR="00000000" w:rsidDel="00000000" w:rsidP="00000000" w:rsidRDefault="00000000" w:rsidRPr="00000000" w14:paraId="0000003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bottom"/>
          </w:tcPr>
          <w:p w:rsidR="00000000" w:rsidDel="00000000" w:rsidP="00000000" w:rsidRDefault="00000000" w:rsidRPr="00000000" w14:paraId="0000003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bottom"/>
          </w:tcPr>
          <w:p w:rsidR="00000000" w:rsidDel="00000000" w:rsidP="00000000" w:rsidRDefault="00000000" w:rsidRPr="00000000" w14:paraId="0000004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bottom"/>
          </w:tcPr>
          <w:p w:rsidR="00000000" w:rsidDel="00000000" w:rsidP="00000000" w:rsidRDefault="00000000" w:rsidRPr="00000000" w14:paraId="0000004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bottom"/>
          </w:tcPr>
          <w:p w:rsidR="00000000" w:rsidDel="00000000" w:rsidP="00000000" w:rsidRDefault="00000000" w:rsidRPr="00000000" w14:paraId="0000004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bottom"/>
          </w:tcPr>
          <w:p w:rsidR="00000000" w:rsidDel="00000000" w:rsidP="00000000" w:rsidRDefault="00000000" w:rsidRPr="00000000" w14:paraId="0000004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bottom"/>
          </w:tcPr>
          <w:p w:rsidR="00000000" w:rsidDel="00000000" w:rsidP="00000000" w:rsidRDefault="00000000" w:rsidRPr="00000000" w14:paraId="0000004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bottom"/>
          </w:tcPr>
          <w:p w:rsidR="00000000" w:rsidDel="00000000" w:rsidP="00000000" w:rsidRDefault="00000000" w:rsidRPr="00000000" w14:paraId="0000004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bottom"/>
          </w:tcPr>
          <w:p w:rsidR="00000000" w:rsidDel="00000000" w:rsidP="00000000" w:rsidRDefault="00000000" w:rsidRPr="00000000" w14:paraId="0000004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bottom"/>
          </w:tcPr>
          <w:p w:rsidR="00000000" w:rsidDel="00000000" w:rsidP="00000000" w:rsidRDefault="00000000" w:rsidRPr="00000000" w14:paraId="0000004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bottom"/>
          </w:tcPr>
          <w:p w:rsidR="00000000" w:rsidDel="00000000" w:rsidP="00000000" w:rsidRDefault="00000000" w:rsidRPr="00000000" w14:paraId="0000004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bottom"/>
          </w:tcPr>
          <w:p w:rsidR="00000000" w:rsidDel="00000000" w:rsidP="00000000" w:rsidRDefault="00000000" w:rsidRPr="00000000" w14:paraId="0000004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bottom"/>
          </w:tcPr>
          <w:p w:rsidR="00000000" w:rsidDel="00000000" w:rsidP="00000000" w:rsidRDefault="00000000" w:rsidRPr="00000000" w14:paraId="0000004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bottom"/>
          </w:tcPr>
          <w:p w:rsidR="00000000" w:rsidDel="00000000" w:rsidP="00000000" w:rsidRDefault="00000000" w:rsidRPr="00000000" w14:paraId="0000004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bottom"/>
          </w:tcPr>
          <w:p w:rsidR="00000000" w:rsidDel="00000000" w:rsidP="00000000" w:rsidRDefault="00000000" w:rsidRPr="00000000" w14:paraId="0000004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bottom"/>
          </w:tcPr>
          <w:p w:rsidR="00000000" w:rsidDel="00000000" w:rsidP="00000000" w:rsidRDefault="00000000" w:rsidRPr="00000000" w14:paraId="0000004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bottom"/>
          </w:tcPr>
          <w:p w:rsidR="00000000" w:rsidDel="00000000" w:rsidP="00000000" w:rsidRDefault="00000000" w:rsidRPr="00000000" w14:paraId="0000004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bottom"/>
          </w:tcPr>
          <w:p w:rsidR="00000000" w:rsidDel="00000000" w:rsidP="00000000" w:rsidRDefault="00000000" w:rsidRPr="00000000" w14:paraId="0000004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bottom"/>
          </w:tcPr>
          <w:p w:rsidR="00000000" w:rsidDel="00000000" w:rsidP="00000000" w:rsidRDefault="00000000" w:rsidRPr="00000000" w14:paraId="0000005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bottom"/>
          </w:tcPr>
          <w:p w:rsidR="00000000" w:rsidDel="00000000" w:rsidP="00000000" w:rsidRDefault="00000000" w:rsidRPr="00000000" w14:paraId="0000005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bottom"/>
          </w:tcPr>
          <w:p w:rsidR="00000000" w:rsidDel="00000000" w:rsidP="00000000" w:rsidRDefault="00000000" w:rsidRPr="00000000" w14:paraId="0000005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bottom"/>
          </w:tcPr>
          <w:p w:rsidR="00000000" w:rsidDel="00000000" w:rsidP="00000000" w:rsidRDefault="00000000" w:rsidRPr="00000000" w14:paraId="0000005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bottom"/>
          </w:tcPr>
          <w:p w:rsidR="00000000" w:rsidDel="00000000" w:rsidP="00000000" w:rsidRDefault="00000000" w:rsidRPr="00000000" w14:paraId="0000005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bottom"/>
          </w:tcPr>
          <w:p w:rsidR="00000000" w:rsidDel="00000000" w:rsidP="00000000" w:rsidRDefault="00000000" w:rsidRPr="00000000" w14:paraId="0000005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bottom"/>
          </w:tcPr>
          <w:p w:rsidR="00000000" w:rsidDel="00000000" w:rsidP="00000000" w:rsidRDefault="00000000" w:rsidRPr="00000000" w14:paraId="0000005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bottom"/>
          </w:tcPr>
          <w:p w:rsidR="00000000" w:rsidDel="00000000" w:rsidP="00000000" w:rsidRDefault="00000000" w:rsidRPr="00000000" w14:paraId="0000005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bottom"/>
          </w:tcPr>
          <w:p w:rsidR="00000000" w:rsidDel="00000000" w:rsidP="00000000" w:rsidRDefault="00000000" w:rsidRPr="00000000" w14:paraId="0000005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bottom"/>
          </w:tcPr>
          <w:p w:rsidR="00000000" w:rsidDel="00000000" w:rsidP="00000000" w:rsidRDefault="00000000" w:rsidRPr="00000000" w14:paraId="0000005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bottom"/>
          </w:tcPr>
          <w:p w:rsidR="00000000" w:rsidDel="00000000" w:rsidP="00000000" w:rsidRDefault="00000000" w:rsidRPr="00000000" w14:paraId="0000005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TOTAL PRICE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bottom"/>
          </w:tcPr>
          <w:p w:rsidR="00000000" w:rsidDel="00000000" w:rsidP="00000000" w:rsidRDefault="00000000" w:rsidRPr="00000000" w14:paraId="0000005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50 EUROS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highlight w:val="yellow"/>
          <w:u w:val="none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13905.0" w:type="dxa"/>
        <w:jc w:val="left"/>
        <w:tblLayout w:type="fixed"/>
        <w:tblLook w:val="0600"/>
      </w:tblPr>
      <w:tblGrid>
        <w:gridCol w:w="13905"/>
        <w:tblGridChange w:id="0">
          <w:tblGrid>
            <w:gridCol w:w="13905"/>
          </w:tblGrid>
        </w:tblGridChange>
      </w:tblGrid>
      <w:tr>
        <w:trPr>
          <w:cantSplit w:val="0"/>
          <w:trHeight w:val="302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5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03" w:firstLine="0"/>
              <w:jc w:val="righ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fe732e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highlight w:val="yellow"/>
                <w:u w:val="none"/>
                <w:vertAlign w:val="baseline"/>
                <w:rtl w:val="0"/>
              </w:rPr>
              <w:t xml:space="preserve">TECHNICAL REQUIREMENTS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8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5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Tell us the equipment or utensils you need us to prepare for your workshop (for example computer, developing trays, adapter, printer, etc.)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6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3" w:right="103" w:firstLine="0"/>
              <w:jc w:val="righ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fe732e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highlight w:val="yellow"/>
                <w:u w:val="none"/>
                <w:vertAlign w:val="baseline"/>
                <w:rtl w:val="0"/>
              </w:rPr>
              <w:t xml:space="preserve">ROOM REQUIREMENTS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7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6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Tell us about the room requirements: the need to get it dark, to have running water, a whiteboard, tables, etc.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25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6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3" w:right="0" w:firstLine="0"/>
              <w:jc w:val="righ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fe732e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highlight w:val="yellow"/>
                <w:u w:val="none"/>
                <w:vertAlign w:val="baseline"/>
                <w:rtl w:val="0"/>
              </w:rPr>
              <w:t xml:space="preserve">CONTENT AND OUTLINE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25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6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highlight w:val="white"/>
                <w:u w:val="none"/>
                <w:vertAlign w:val="baseline"/>
                <w:rtl w:val="0"/>
              </w:rPr>
              <w:t xml:space="preserve">Explain in detail the content you are going to develop and an outline of the schedule.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25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6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3" w:right="0" w:firstLine="0"/>
              <w:jc w:val="righ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fe732e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highlight w:val="yellow"/>
                <w:u w:val="none"/>
                <w:vertAlign w:val="baseline"/>
                <w:rtl w:val="0"/>
              </w:rPr>
              <w:t xml:space="preserve">PARTICIPANT'S MATERIALS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99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6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Indicate if participants should bring materials to the workshop (for example their own camera, printed images, etc.)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95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7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3" w:right="0" w:firstLine="0"/>
              <w:jc w:val="righ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fe732e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highlight w:val="yellow"/>
                <w:u w:val="none"/>
                <w:vertAlign w:val="baseline"/>
                <w:rtl w:val="0"/>
              </w:rPr>
              <w:t xml:space="preserve">OTHER COMMENTS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5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7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Add here other information or comments that we should know in order to carry out your proposed workshop.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pgSz w:h="11339" w:w="16821" w:orient="landscape"/>
      <w:pgMar w:bottom="1534" w:top="1416" w:left="1589" w:right="1670" w:header="0" w:footer="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76" w:lineRule="auto"/>
      <w:ind w:left="0" w:right="0" w:firstLine="0"/>
      <w:jc w:val="left"/>
    </w:pPr>
    <w:rPr>
      <w:rFonts w:ascii="Arial" w:cs="Arial" w:eastAsia="Arial" w:hAnsi="Arial"/>
      <w:b w:val="1"/>
      <w:bCs w:val="1"/>
      <w:i w:val="0"/>
      <w:iCs w:val="0"/>
      <w:smallCaps w:val="0"/>
      <w:strike w:val="0"/>
      <w:color w:val="000000"/>
      <w:sz w:val="48"/>
      <w:szCs w:val="48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76" w:lineRule="auto"/>
      <w:ind w:left="0" w:right="0" w:firstLine="0"/>
      <w:jc w:val="left"/>
    </w:pPr>
    <w:rPr>
      <w:rFonts w:ascii="Arial" w:cs="Arial" w:eastAsia="Arial" w:hAnsi="Arial"/>
      <w:b w:val="1"/>
      <w:bCs w:val="1"/>
      <w:i w:val="0"/>
      <w:iCs w:val="0"/>
      <w:smallCaps w:val="0"/>
      <w:strike w:val="0"/>
      <w:color w:val="000000"/>
      <w:sz w:val="36"/>
      <w:szCs w:val="36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80" w:line="276" w:lineRule="auto"/>
      <w:ind w:left="0" w:right="0" w:firstLine="0"/>
      <w:jc w:val="left"/>
    </w:pPr>
    <w:rPr>
      <w:rFonts w:ascii="Arial" w:cs="Arial" w:eastAsia="Arial" w:hAnsi="Arial"/>
      <w:b w:val="1"/>
      <w:bCs w:val="1"/>
      <w:i w:val="0"/>
      <w:iCs w:val="0"/>
      <w:smallCaps w:val="0"/>
      <w:strike w:val="0"/>
      <w:color w:val="000000"/>
      <w:sz w:val="28"/>
      <w:szCs w:val="28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40" w:line="276" w:lineRule="auto"/>
      <w:ind w:left="0" w:right="0" w:firstLine="0"/>
      <w:jc w:val="left"/>
    </w:pPr>
    <w:rPr>
      <w:rFonts w:ascii="Arial" w:cs="Arial" w:eastAsia="Arial" w:hAnsi="Arial"/>
      <w:b w:val="1"/>
      <w:bCs w:val="1"/>
      <w:i w:val="0"/>
      <w:iCs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20" w:line="276" w:lineRule="auto"/>
      <w:ind w:left="0" w:right="0" w:firstLine="0"/>
      <w:jc w:val="left"/>
    </w:pPr>
    <w:rPr>
      <w:rFonts w:ascii="Arial" w:cs="Arial" w:eastAsia="Arial" w:hAnsi="Arial"/>
      <w:b w:val="1"/>
      <w:bCs w:val="1"/>
      <w:i w:val="0"/>
      <w:iCs w:val="0"/>
      <w:smallCaps w:val="0"/>
      <w:strike w:val="0"/>
      <w:color w:val="000000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00" w:line="276" w:lineRule="auto"/>
      <w:ind w:left="0" w:right="0" w:firstLine="0"/>
      <w:jc w:val="left"/>
    </w:pPr>
    <w:rPr>
      <w:rFonts w:ascii="Arial" w:cs="Arial" w:eastAsia="Arial" w:hAnsi="Arial"/>
      <w:b w:val="1"/>
      <w:bCs w:val="1"/>
      <w:i w:val="0"/>
      <w:iCs w:val="0"/>
      <w:smallCaps w:val="0"/>
      <w:strike w:val="0"/>
      <w:color w:val="000000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76" w:lineRule="auto"/>
      <w:ind w:left="0" w:right="0" w:firstLine="0"/>
      <w:jc w:val="left"/>
    </w:pPr>
    <w:rPr>
      <w:rFonts w:ascii="Arial" w:cs="Arial" w:eastAsia="Arial" w:hAnsi="Arial"/>
      <w:b w:val="1"/>
      <w:bCs w:val="1"/>
      <w:i w:val="0"/>
      <w:iCs w:val="0"/>
      <w:smallCaps w:val="0"/>
      <w:strike w:val="0"/>
      <w:color w:val="000000"/>
      <w:sz w:val="72"/>
      <w:szCs w:val="72"/>
      <w:u w:val="none"/>
      <w:shd w:fill="auto" w:val="clear"/>
      <w:vertAlign w:val="baseline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character" w:styleId="Fuentedeprrafopredeter" w:default="1">
    <w:name w:val="Default Paragraph Font"/>
    <w:uiPriority w:val="1"/>
    <w:semiHidden w:val="1"/>
    <w:unhideWhenUsed w:val="1"/>
  </w:style>
  <w:style w:type="table" w:styleId="Tab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inlista" w:default="1">
    <w:name w:val="No List"/>
    <w:uiPriority w:val="99"/>
    <w:semiHidden w:val="1"/>
    <w:unhideWhenUsed w:val="1"/>
  </w:style>
  <w:style w:type="character" w:styleId="TextodegloboCar" w:customStyle="1">
    <w:name w:val="Texto de globo Car"/>
    <w:basedOn w:val="Fuentedeprrafopredeter"/>
    <w:link w:val="Textodeglobo"/>
    <w:uiPriority w:val="99"/>
    <w:semiHidden w:val="1"/>
    <w:qFormat w:val="1"/>
    <w:rsid w:val="006F34CA"/>
    <w:rPr>
      <w:rFonts w:ascii="Tahoma" w:cs="Tahoma" w:hAnsi="Tahoma"/>
      <w:sz w:val="16"/>
      <w:szCs w:val="16"/>
    </w:rPr>
  </w:style>
  <w:style w:type="character" w:styleId="Hipervnculo1" w:customStyle="1">
    <w:name w:val="Hipervínculo1"/>
    <w:basedOn w:val="Fuentedeprrafopredeter"/>
    <w:uiPriority w:val="99"/>
    <w:unhideWhenUsed w:val="1"/>
    <w:rsid w:val="0019341A"/>
    <w:rPr>
      <w:color w:val="0000ff" w:themeColor="hyperlink"/>
      <w:u w:val="single"/>
    </w:rPr>
  </w:style>
  <w:style w:type="paragraph" w:styleId="Textoindependiente">
    <w:name w:val="Body Text"/>
    <w:basedOn w:val="Normal"/>
    <w:pPr>
      <w:spacing w:after="140"/>
    </w:pPr>
  </w:style>
  <w:style w:type="paragraph" w:styleId="Lista">
    <w:name w:val="List"/>
    <w:basedOn w:val="Textoindependiente"/>
  </w:style>
  <w:style w:type="paragraph" w:styleId="Descripcin">
    <w:name w:val="caption"/>
    <w:basedOn w:val="LO-normal"/>
    <w:next w:val="LO-normal"/>
    <w:uiPriority w:val="35"/>
    <w:unhideWhenUsed w:val="1"/>
    <w:qFormat w:val="1"/>
    <w:rsid w:val="0019341A"/>
    <w:pPr>
      <w:spacing w:after="200" w:line="240" w:lineRule="auto"/>
    </w:pPr>
    <w:rPr>
      <w:b w:val="1"/>
      <w:bCs w:val="1"/>
      <w:color w:val="4f81bd" w:themeColor="accent1"/>
      <w:sz w:val="18"/>
      <w:szCs w:val="18"/>
    </w:rPr>
  </w:style>
  <w:style w:type="paragraph" w:styleId="ndice" w:customStyle="1">
    <w:name w:val="Índice"/>
    <w:basedOn w:val="Normal"/>
    <w:qFormat w:val="1"/>
    <w:pPr>
      <w:suppressLineNumbers w:val="1"/>
    </w:pPr>
  </w:style>
  <w:style w:type="paragraph" w:styleId="LO-normal" w:customStyle="1">
    <w:name w:val="LO-normal"/>
    <w:qFormat w:val="1"/>
    <w:rsid w:val="004E062A"/>
    <w:pPr>
      <w:spacing w:line="276" w:lineRule="auto"/>
    </w:pPr>
  </w:style>
  <w:style w:type="paragraph" w:styleId="Textodeglobo">
    <w:name w:val="Balloon Text"/>
    <w:basedOn w:val="LO-normal"/>
    <w:link w:val="TextodegloboCar"/>
    <w:uiPriority w:val="99"/>
    <w:semiHidden w:val="1"/>
    <w:unhideWhenUsed w:val="1"/>
    <w:qFormat w:val="1"/>
    <w:rsid w:val="006F34CA"/>
    <w:pPr>
      <w:spacing w:line="240" w:lineRule="auto"/>
    </w:pPr>
    <w:rPr>
      <w:rFonts w:ascii="Tahoma" w:cs="Tahoma" w:hAnsi="Tahoma"/>
      <w:sz w:val="16"/>
      <w:szCs w:val="16"/>
    </w:rPr>
  </w:style>
  <w:style w:type="paragraph" w:styleId="Bibliografa">
    <w:name w:val="Bibliography"/>
    <w:basedOn w:val="LO-normal"/>
    <w:next w:val="LO-normal"/>
    <w:uiPriority w:val="37"/>
    <w:unhideWhenUsed w:val="1"/>
    <w:qFormat w:val="1"/>
    <w:rsid w:val="00E97927"/>
  </w:style>
  <w:style w:type="paragraph" w:styleId="Contenidodelatabla" w:customStyle="1">
    <w:name w:val="Contenido de la tabla"/>
    <w:basedOn w:val="Normal"/>
    <w:qFormat w:val="1"/>
    <w:pPr>
      <w:widowControl w:val="0"/>
      <w:suppressLineNumbers w:val="1"/>
    </w:pPr>
  </w:style>
  <w:style w:type="paragraph" w:styleId="Ttulodelatabla" w:customStyle="1">
    <w:name w:val="Título de la tabla"/>
    <w:basedOn w:val="Contenidodelatabla"/>
    <w:qFormat w:val="1"/>
    <w:pPr>
      <w:jc w:val="center"/>
    </w:pPr>
    <w:rPr>
      <w:b w:val="1"/>
      <w:bCs w:val="1"/>
    </w:rPr>
  </w:style>
  <w:style w:type="table" w:styleId="TableNormal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0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1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2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3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4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5" w:customStyle="1">
    <w:name w:val="Table Normal"/>
    <w:rsid w:val="004E062A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tblPr>
      <w:tblStyleRowBandSize w:val="1"/>
      <w:tblStyleColBandSize w:val="1"/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76" w:lineRule="auto"/>
      <w:ind w:left="0" w:right="0" w:firstLine="0"/>
      <w:jc w:val="left"/>
    </w:pPr>
    <w:rPr>
      <w:rFonts w:ascii="Georgia" w:cs="Georgia" w:eastAsia="Georgia" w:hAnsi="Georgia"/>
      <w:b w:val="0"/>
      <w:bCs w:val="0"/>
      <w:i w:val="1"/>
      <w:iCs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hyperlink" Target="https://foto-r3.com/en/" TargetMode="External"/><Relationship Id="rId10" Type="http://schemas.openxmlformats.org/officeDocument/2006/relationships/hyperlink" Target="https://www.fotocasion.es/" TargetMode="External"/><Relationship Id="rId13" Type="http://schemas.openxmlformats.org/officeDocument/2006/relationships/hyperlink" Target="https://vpiera.com/es/pincel-wingo-930-escolar-plano-sintetico-acuarela-mango-corto-n-2" TargetMode="External"/><Relationship Id="rId12" Type="http://schemas.openxmlformats.org/officeDocument/2006/relationships/hyperlink" Target="https://vpiera.com/gb/" TargetMode="Externa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analoginside.com/en/" TargetMode="Externa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jpg"/><Relationship Id="rId8" Type="http://schemas.openxmlformats.org/officeDocument/2006/relationships/hyperlink" Target="https://www.amazon.es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Ypgv0Gyc2B5vWKsi/An07uUiG9A==">CgMxLjAyDmguaXBocnI2ZjN5cGRrOAByITFLS09jcW16NUVuaHd0eDhHSU9FbnFLTmhnaWM4b1dmdg==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2024-09-16T14:32:00Z</dcterms:created>
  <dc:creator>Arantxa</dc:creator>
</cp:coreProperties>
</file>